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D8" w:rsidRPr="00D704D8" w:rsidRDefault="00D704D8" w:rsidP="00456EC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b/>
          <w:sz w:val="24"/>
          <w:szCs w:val="24"/>
        </w:rPr>
        <w:t>ВОПРОСЫ</w:t>
      </w:r>
    </w:p>
    <w:p w:rsidR="00D704D8" w:rsidRDefault="00D704D8" w:rsidP="00456EC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b/>
          <w:sz w:val="24"/>
          <w:szCs w:val="24"/>
        </w:rPr>
        <w:t>для подготовки к квалификационному экзамену</w:t>
      </w:r>
    </w:p>
    <w:p w:rsidR="00D704D8" w:rsidRPr="00D704D8" w:rsidRDefault="00D704D8" w:rsidP="00456EC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b/>
          <w:sz w:val="24"/>
          <w:szCs w:val="24"/>
        </w:rPr>
        <w:t>для фельдшеров скорой медицинской помощи</w:t>
      </w:r>
    </w:p>
    <w:p w:rsidR="00D704D8" w:rsidRDefault="00D704D8" w:rsidP="00456EC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 фельдшера </w:t>
      </w:r>
      <w:r>
        <w:rPr>
          <w:rFonts w:ascii="Times New Roman" w:eastAsia="Times New Roman" w:hAnsi="Times New Roman" w:cs="Times New Roman"/>
          <w:sz w:val="24"/>
          <w:szCs w:val="24"/>
        </w:rPr>
        <w:t>СМП. Учет</w:t>
      </w:r>
      <w:r w:rsidRPr="00D704D8">
        <w:rPr>
          <w:rFonts w:ascii="Times New Roman" w:eastAsia="Times New Roman" w:hAnsi="Times New Roman" w:cs="Times New Roman"/>
          <w:sz w:val="24"/>
          <w:szCs w:val="24"/>
        </w:rPr>
        <w:t xml:space="preserve">но-отчетная документация фельдшера СМП. 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Показания и противопоказания к проведению СЛР. Оценка правильности и эффективности выполнения реанимационного пособия. Продолжительность реанимации при различных исходах.</w:t>
      </w:r>
    </w:p>
    <w:p w:rsidR="00D704D8" w:rsidRPr="00264BE3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Шок. Определение. Классификация. Диагностические критерии шока. Общие принципы лечения шока на догоспитальном этапе. Особенности транспортировки больных.</w:t>
      </w:r>
    </w:p>
    <w:p w:rsidR="00D704D8" w:rsidRPr="00264BE3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Коматозное состояние. Определение. Диагностические критерии и основные причины коматозного состояния. Тактика фельдшера СМП при выявлении коматозного состояния у больного. Особенности транспортировки больных.</w:t>
      </w:r>
    </w:p>
    <w:p w:rsidR="00D704D8" w:rsidRPr="00264BE3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ИБС. Этиология, факторы риска. Классификация. Клиническая картина типичного и атипичного приступа стенокардии. Показания к госпитализации.</w:t>
      </w:r>
    </w:p>
    <w:p w:rsidR="00D704D8" w:rsidRPr="00264BE3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Инфаркт миокарда. Определение. Клинические формы острого инфаркта миокарда. Осложнения инфаркта миокарда (перечислить). Диагностика и лечение больных с неосложненным инфарктом миокарда на догоспитальном этапе. Критерии транспортабельности.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Виды осложнений острого инфаркта миокарда. Клиническая картина перечисленных осложнений. Лечение больных на догоспитальном этапе. Критерии транспортабельности.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Нарушения сердечного ритма. Классификация. Клинические проявления различного вида аритмий. Диагностика аритмий. Лечение на догоспитальном этапе. Показания для госпитализации больных с аритмиями.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Гипертоническая болезнь. Определение. Этиология. Факторы риска, группы риска. Классификация. Осложнения гипертонической болезни.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4D8">
        <w:rPr>
          <w:rFonts w:ascii="Times New Roman" w:eastAsia="Times New Roman" w:hAnsi="Times New Roman" w:cs="Times New Roman"/>
          <w:sz w:val="24"/>
          <w:szCs w:val="24"/>
        </w:rPr>
        <w:t>Органы «мишени»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Гипертоническая болезнь. Определение. Кризы при гипертонической болезни: типы кризов, возможные причины кризов, клиническая картина и осложнения кризов. Критерии нормального, «пограничного» и повышенного АД. Актуальность понятия «возрастного» нормального давления. Алгоритм измерения АД. Показания к госпитализации.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Симптоматические гипертонии. Понятие. Виды и особенности течения симптоматических гипертоний. Лечение на догоспитальном этапе.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Тромбоэмболия легочной артерии (ТЭЛА). Определение. Этиология и патогенез. Клиническая картина. Диагностика и оказание помощи на догоспитальном этапе. Критерии транспортабельности.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Острая сердечная недостаточность. Виды ОСН и причины развития ОСН. Клиническая картина различных видов ОСН. Особенности оказания помощи.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Острая дыхательная недостаточность. Определение. Причины развития. Классификация. Клиническая картина и диагностические критерии. Общие принципы лечения ОДН, критерии транспортабельности и особенности транспортировки.</w:t>
      </w:r>
    </w:p>
    <w:p w:rsidR="00D704D8" w:rsidRPr="00264BE3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Бронхиальная астма. Определение. Клиническая картина заболевания в зависимости от формы и стадии заболевания. Предвестники приступа. Астматический статус. Причины и клиническая картина. Лекарственные препараты, применяемые для лечения бронхиальной астмы и оказания помощи при астматическом статусе. Показания к госпитализации.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Острая пневмония. Этиология. Патогенез. Классификация. Клиническая картина. Диагностика</w:t>
      </w:r>
      <w:r w:rsidRPr="00D704D8">
        <w:rPr>
          <w:rFonts w:ascii="Times New Roman" w:eastAsia="Times New Roman" w:hAnsi="Times New Roman" w:cs="Times New Roman"/>
          <w:sz w:val="24"/>
          <w:szCs w:val="24"/>
        </w:rPr>
        <w:t xml:space="preserve"> острой пневмонии на догоспитальном этапе. Неотложные состояния в клинике острой пневмонии. Оказание помощи.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 xml:space="preserve">ОРВИ. Определение. Этиология, сезонность. Дифференциальная диагностика. Осложнения. Диагностика и оказание помощи при неотложных состояниях при ОРВИ. Показания для госпитализации. 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Сахарный диабет. Определение. Патогенез. Классификация. Клиническая картина перечисленных форм сахарного диабета. Факторы, провоцирующие неотложные состояния у больных с сахарным диабетом. Дифференциальная диагностика неотложных состояний, оказание помощи, показания к госпитализации. Лабораторная диагностика сахарного диабета. Показатели сахара крови.</w:t>
      </w:r>
    </w:p>
    <w:p w:rsidR="00D704D8" w:rsidRPr="00D704D8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4D8">
        <w:rPr>
          <w:rFonts w:ascii="Times New Roman" w:eastAsia="Times New Roman" w:hAnsi="Times New Roman" w:cs="Times New Roman"/>
          <w:sz w:val="24"/>
          <w:szCs w:val="24"/>
        </w:rPr>
        <w:t>Диффузный и узловой токсический зоб. Определение. Клиническая картина. Неотложные состояния у больных с токсическим зобом. Факторы, способствующие развитию тиреотоксического криза и его диагностика. Оказание помощи и показания к госпитализации.</w:t>
      </w:r>
    </w:p>
    <w:p w:rsidR="00D704D8" w:rsidRPr="00456ECA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ECA">
        <w:rPr>
          <w:rFonts w:ascii="Times New Roman" w:eastAsia="Times New Roman" w:hAnsi="Times New Roman" w:cs="Times New Roman"/>
          <w:sz w:val="24"/>
          <w:szCs w:val="24"/>
        </w:rPr>
        <w:lastRenderedPageBreak/>
        <w:t>Виды острых аллергических реакций. Причины и патогенез. Клиническая картина</w:t>
      </w:r>
      <w:r w:rsidR="00456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6ECA">
        <w:rPr>
          <w:rFonts w:ascii="Times New Roman" w:eastAsia="Times New Roman" w:hAnsi="Times New Roman" w:cs="Times New Roman"/>
          <w:sz w:val="24"/>
          <w:szCs w:val="24"/>
        </w:rPr>
        <w:t>перечисленных видов аллергических реакций. Максимальное время развития анафилактического шока. Оказание помощи на догоспитальном этапе и показания к госпитализации.</w:t>
      </w:r>
    </w:p>
    <w:p w:rsidR="00D704D8" w:rsidRPr="00264BE3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Геморрагический и ишемический инсульты. Этиология. Патогенез. Дифференциальная диагностика клиники инсульта. Неотложная помощь, критерии транспортабельности, особенности транспортировки.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BE3">
        <w:rPr>
          <w:rFonts w:ascii="Times New Roman" w:eastAsia="Times New Roman" w:hAnsi="Times New Roman" w:cs="Times New Roman"/>
          <w:sz w:val="24"/>
          <w:szCs w:val="24"/>
        </w:rPr>
        <w:t>Судорожный синдром. Понятие. Возможные причины. Клиническая картина.</w:t>
      </w:r>
      <w:r w:rsidR="004D4E30" w:rsidRPr="00264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BE3">
        <w:rPr>
          <w:rFonts w:ascii="Times New Roman" w:eastAsia="Times New Roman" w:hAnsi="Times New Roman" w:cs="Times New Roman"/>
          <w:sz w:val="24"/>
          <w:szCs w:val="24"/>
        </w:rPr>
        <w:t>Неотложная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 xml:space="preserve"> помощь. 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Эпилепсия. Определение, этиология, классификация. Эпилептические припадки и эпилептический статус. Клиническая картина. Неотложная помощь на догоспитальном этапе. Показания к госпитализации.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Острые психические расстройства, встречающиеся в практике работы скорой медицинской помощи. Понятие. Клиническая картина. Объем неотложной помощи и порядок госпитализации больных.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Наркомания и токсикомания. Определение. Виды наркомании. Способы применения наркотиков. Лекарственные вещества, вызывающие при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 xml:space="preserve">злоупотреблении токсикоманию. Физические и психические изменения личности наркомана. Неотложные состояния у больных, требующие оказания помощи </w:t>
      </w:r>
      <w:r w:rsidR="004D4E30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>СМП.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Острые заболевания периферической нервной системы в практике работы фельдшера скорой медицинской помощи. Перечислите. Этиология и клиническая картина (коротко) перечисленных заболеваний. Неотложная помощь на догоспитальном этапе. Показания к госпитализации.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Острые кровотечения из ЖКТ. Возможные причины. Клиническая картина в зависимости от локализации источника кровотечения. Лечение на догоспитальном этапе. Транспортировка больного.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Острая кишечная непроходимость. Виды, возможные причины.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>Клиническая картина. Диагностические критерии. Тактика фельдшера СМП.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Грыжи. Понятие. Виды грыж. Клиническая картина ущемленной грыжи. Осложнения. Диагностические критерии ущемления грыжи. Тактика фельдшера СМП.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Острый аппендицит. Определение. Классификация. Жалобы больного. Диагностические критерии. Особенности клиники острого аппендицита у детей и больных старческого возраста. Дифференциальная диагностика с другими заболеваниями. Тактика фельдшера СМП.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 xml:space="preserve">Острый холецистит. 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>. Причины. Клиническая картина заболевания. Диагностические критерии. Тактика фельдшера СМП.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 xml:space="preserve">Острый панкреатит. 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>. Причины. Клиническая картина заболевания. Диагностические критерии заболевания. Осложнения. Тактика фельдшера СМП.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Мочекаменная болезнь. Определение. Этиология.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>Патогенез. Клиническая картина почечной колики. Дифференциальная диагностика с другими острыми заболеваниями. Оказание помощи и показания к госпитализации.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Острая задержка мочи. Возможные причины. Дифференциальная диагностика заболеваний, при которых возможна острая задержка мочи. Оказание помощи на догоспитальном этапе. Показания к госпитализации.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Кровотечения в акушерстве и гинекологии. Причины. Диагностические критерии. Неотложная помощь.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>Показания к госпитализации,</w:t>
      </w:r>
      <w:r w:rsidR="004D4E30" w:rsidRPr="004D4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4E30">
        <w:rPr>
          <w:rFonts w:ascii="Times New Roman" w:eastAsia="Times New Roman" w:hAnsi="Times New Roman" w:cs="Times New Roman"/>
          <w:sz w:val="24"/>
          <w:szCs w:val="24"/>
        </w:rPr>
        <w:t>транспортировка.</w:t>
      </w:r>
    </w:p>
    <w:p w:rsidR="00D704D8" w:rsidRPr="004D4E30" w:rsidRDefault="00D704D8" w:rsidP="00456ECA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E30">
        <w:rPr>
          <w:rFonts w:ascii="Times New Roman" w:eastAsia="Times New Roman" w:hAnsi="Times New Roman" w:cs="Times New Roman"/>
          <w:sz w:val="24"/>
          <w:szCs w:val="24"/>
        </w:rPr>
        <w:t>Неотложные состояния в акушерстве и гинекологии, встречающиеся в практике работы фельдшера СМП (кроме кровотечений). Дифференциальная диагностика заболеваний. Неотложная помощь, показания к госпитализации.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Роды и их ведение вне специализированного учреждения.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Гестозы. Виды гестозов. Диагностика. Неотложная помощь при рвоте, преэклампсии, эклампсии.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Признаки переломов. Правила иммобилизации конечностей. Медикаментозная помощь.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Признаки перелома ребер. Признаки. Оказание помощи,</w:t>
      </w:r>
      <w:r w:rsidR="004D4E30" w:rsidRPr="00D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5CF">
        <w:rPr>
          <w:rFonts w:ascii="Times New Roman" w:eastAsia="Times New Roman" w:hAnsi="Times New Roman" w:cs="Times New Roman"/>
          <w:sz w:val="24"/>
          <w:szCs w:val="24"/>
        </w:rPr>
        <w:t>транспортировка.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Переломы ключицы. Признаки. Оказание помощи, транспортировка.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Признаки перелома позвоночника. Оказание помощи, транспортировка.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Признаки ЧМТ. Классификация. Оказание помощи. Транспортировка.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Признаки перелома костей таза. Оказание помощи.</w:t>
      </w:r>
      <w:r w:rsidR="004D4E30" w:rsidRPr="00D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5CF">
        <w:rPr>
          <w:rFonts w:ascii="Times New Roman" w:eastAsia="Times New Roman" w:hAnsi="Times New Roman" w:cs="Times New Roman"/>
          <w:sz w:val="24"/>
          <w:szCs w:val="24"/>
        </w:rPr>
        <w:t>Транспортировка.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 xml:space="preserve">Синдром </w:t>
      </w:r>
      <w:proofErr w:type="gramStart"/>
      <w:r w:rsidRPr="00D175CF">
        <w:rPr>
          <w:rFonts w:ascii="Times New Roman" w:eastAsia="Times New Roman" w:hAnsi="Times New Roman" w:cs="Times New Roman"/>
          <w:sz w:val="24"/>
          <w:szCs w:val="24"/>
        </w:rPr>
        <w:t>длительного</w:t>
      </w:r>
      <w:proofErr w:type="gramEnd"/>
      <w:r w:rsidRPr="00D175CF">
        <w:rPr>
          <w:rFonts w:ascii="Times New Roman" w:eastAsia="Times New Roman" w:hAnsi="Times New Roman" w:cs="Times New Roman"/>
          <w:sz w:val="24"/>
          <w:szCs w:val="24"/>
        </w:rPr>
        <w:t xml:space="preserve"> сдавления. Признаки. Оказание помощи на догоспитальном этапе.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Инородные тела носа, уха. Оказание помощи. Тактика фельдшера СМП.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lastRenderedPageBreak/>
        <w:t>Травмы глаз и ЛОР-органов. Оказание первой помощи. Тактика фельдшера.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 xml:space="preserve">Пневмо-и гемоторакс. Причины. Симптомы. Оказание помощи. 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Наружные кровотечения. Виды. Характеристика. Способы временной остановки кровотечения.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Ожоги. Виды. Степени. Оказание помощи при различных степенях ожогов. Тактика фельдшера.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Тепловые травмы (</w:t>
      </w:r>
      <w:proofErr w:type="gramStart"/>
      <w:r w:rsidRPr="00D175CF">
        <w:rPr>
          <w:rFonts w:ascii="Times New Roman" w:eastAsia="Times New Roman" w:hAnsi="Times New Roman" w:cs="Times New Roman"/>
          <w:sz w:val="24"/>
          <w:szCs w:val="24"/>
        </w:rPr>
        <w:t>ТТ</w:t>
      </w:r>
      <w:proofErr w:type="gramEnd"/>
      <w:r w:rsidRPr="00D175CF">
        <w:rPr>
          <w:rFonts w:ascii="Times New Roman" w:eastAsia="Times New Roman" w:hAnsi="Times New Roman" w:cs="Times New Roman"/>
          <w:sz w:val="24"/>
          <w:szCs w:val="24"/>
        </w:rPr>
        <w:t>). Перечислить. Симптомы. Оказание помощи.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Отморожения. Степени. Оказание помощи в разные периоды отморожения. Тактика фельдшера.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Общее охлаждение. Признаки. Оказание помощи. Тактика фельдшера.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Особенности оказания первой помощи при утоплении.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Причины электротравмы. Воздействие электрического тока на организм. Причины смерти. Оказание первой помощи при электротравме. Обязательность госпитализации.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Отравление угарным газом. Симптомы. Оказание помощи. Тактика фельдшера СМП.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Отравление грибами. Симптомы в зависимости от вида ядов. Оказание первой помощи. Тактика фельдшера.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Отравление хлором и аммиаком. Признаки. Оказание первой помощи. Тактика фельдшера.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Оказание первой помощи при асфиксии.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Астматический статус. Клиника. Оказание помощи.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Виды аллергических реакций. Оказание помощи при аллергических реакциях. Тактика фельдшера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Гипертермия у детей. Медикаментозная помощь и физические методы борьбы с гипертермией.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Судорожный синдром. Причины. Симптомы. Оказание помощи.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Эпилептический припадок. Симптомы. Оказание помощи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 xml:space="preserve">Токсикоз и эксикоз у детей. </w:t>
      </w:r>
      <w:r w:rsidR="00456ECA" w:rsidRPr="00D175CF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175CF">
        <w:rPr>
          <w:rFonts w:ascii="Times New Roman" w:eastAsia="Times New Roman" w:hAnsi="Times New Roman" w:cs="Times New Roman"/>
          <w:sz w:val="24"/>
          <w:szCs w:val="24"/>
        </w:rPr>
        <w:t>. Диагностика. Оказание помощи.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>Признаки внутреннего кровотечения. Возможные причины. Оказание помощи.</w:t>
      </w:r>
    </w:p>
    <w:p w:rsidR="00D704D8" w:rsidRPr="00D175CF" w:rsidRDefault="00D704D8" w:rsidP="00D175CF">
      <w:pPr>
        <w:pStyle w:val="a8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5CF">
        <w:rPr>
          <w:rFonts w:ascii="Times New Roman" w:eastAsia="Times New Roman" w:hAnsi="Times New Roman" w:cs="Times New Roman"/>
          <w:sz w:val="24"/>
          <w:szCs w:val="24"/>
        </w:rPr>
        <w:t xml:space="preserve">Гипо-и </w:t>
      </w:r>
      <w:proofErr w:type="gramStart"/>
      <w:r w:rsidRPr="00D175CF">
        <w:rPr>
          <w:rFonts w:ascii="Times New Roman" w:eastAsia="Times New Roman" w:hAnsi="Times New Roman" w:cs="Times New Roman"/>
          <w:sz w:val="24"/>
          <w:szCs w:val="24"/>
        </w:rPr>
        <w:t>гипергликемическая</w:t>
      </w:r>
      <w:proofErr w:type="gramEnd"/>
      <w:r w:rsidRPr="00D175CF">
        <w:rPr>
          <w:rFonts w:ascii="Times New Roman" w:eastAsia="Times New Roman" w:hAnsi="Times New Roman" w:cs="Times New Roman"/>
          <w:sz w:val="24"/>
          <w:szCs w:val="24"/>
        </w:rPr>
        <w:t xml:space="preserve"> кома. Причины. Диагностические критерии. Оказание помощи.</w:t>
      </w:r>
    </w:p>
    <w:p w:rsidR="00F42214" w:rsidRPr="00D704D8" w:rsidRDefault="00F42214" w:rsidP="00D175CF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42214" w:rsidRPr="00D704D8" w:rsidSect="000C42E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1D67"/>
    <w:multiLevelType w:val="hybridMultilevel"/>
    <w:tmpl w:val="3384A900"/>
    <w:lvl w:ilvl="0" w:tplc="CABC3DB8">
      <w:start w:val="1"/>
      <w:numFmt w:val="decimal"/>
      <w:lvlText w:val="%1."/>
      <w:lvlJc w:val="righ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0D534E0"/>
    <w:multiLevelType w:val="hybridMultilevel"/>
    <w:tmpl w:val="3384A900"/>
    <w:lvl w:ilvl="0" w:tplc="CABC3DB8">
      <w:start w:val="1"/>
      <w:numFmt w:val="decimal"/>
      <w:lvlText w:val="%1."/>
      <w:lvlJc w:val="righ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266"/>
    <w:rsid w:val="00046266"/>
    <w:rsid w:val="00063F27"/>
    <w:rsid w:val="000705A3"/>
    <w:rsid w:val="000C42E9"/>
    <w:rsid w:val="00125326"/>
    <w:rsid w:val="001D3B02"/>
    <w:rsid w:val="00264BE3"/>
    <w:rsid w:val="00290C52"/>
    <w:rsid w:val="00333A9C"/>
    <w:rsid w:val="003A6169"/>
    <w:rsid w:val="003B7395"/>
    <w:rsid w:val="0042585E"/>
    <w:rsid w:val="00456ECA"/>
    <w:rsid w:val="004D4E30"/>
    <w:rsid w:val="00562A01"/>
    <w:rsid w:val="00562DFE"/>
    <w:rsid w:val="0064695B"/>
    <w:rsid w:val="007B47F8"/>
    <w:rsid w:val="00805828"/>
    <w:rsid w:val="00967903"/>
    <w:rsid w:val="009E19CA"/>
    <w:rsid w:val="00B363C1"/>
    <w:rsid w:val="00D175CF"/>
    <w:rsid w:val="00D26F28"/>
    <w:rsid w:val="00D704D8"/>
    <w:rsid w:val="00E22DAB"/>
    <w:rsid w:val="00F42214"/>
    <w:rsid w:val="00F47614"/>
    <w:rsid w:val="00FA23CA"/>
    <w:rsid w:val="00FA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42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42E9"/>
    <w:rPr>
      <w:color w:val="800080"/>
      <w:u w:val="single"/>
    </w:rPr>
  </w:style>
  <w:style w:type="paragraph" w:customStyle="1" w:styleId="xl65">
    <w:name w:val="xl65"/>
    <w:basedOn w:val="a"/>
    <w:rsid w:val="000C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67">
    <w:name w:val="xl67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69">
    <w:name w:val="xl69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1">
    <w:name w:val="xl71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2">
    <w:name w:val="xl72"/>
    <w:basedOn w:val="a"/>
    <w:rsid w:val="000C42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3">
    <w:name w:val="xl73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5">
    <w:name w:val="xl75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0C42E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0C42E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0C42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0">
    <w:name w:val="xl80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3">
    <w:name w:val="xl83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4">
    <w:name w:val="xl84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5">
    <w:name w:val="xl85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86">
    <w:name w:val="xl86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87">
    <w:name w:val="xl87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8">
    <w:name w:val="xl88"/>
    <w:basedOn w:val="a"/>
    <w:rsid w:val="000C42E9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9">
    <w:name w:val="xl89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0">
    <w:name w:val="xl90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92">
    <w:name w:val="xl92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93">
    <w:name w:val="xl93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4">
    <w:name w:val="xl94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95">
    <w:name w:val="xl95"/>
    <w:basedOn w:val="a"/>
    <w:rsid w:val="000C42E9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6">
    <w:name w:val="xl96"/>
    <w:basedOn w:val="a"/>
    <w:rsid w:val="000C4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F47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D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B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704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2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5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5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1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4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6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0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5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3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5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4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2019-04-29T23:28:00Z</cp:lastPrinted>
  <dcterms:created xsi:type="dcterms:W3CDTF">2019-06-17T08:26:00Z</dcterms:created>
  <dcterms:modified xsi:type="dcterms:W3CDTF">2019-11-19T05:39:00Z</dcterms:modified>
</cp:coreProperties>
</file>